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p>
    <w:p w:rsidR="00234C28" w:rsidRPr="004045F4" w:rsidRDefault="00521D48" w:rsidP="00234C28">
      <w:pPr>
        <w:jc w:val="right"/>
        <w:rPr>
          <w:rFonts w:ascii="Arial" w:hAnsi="Arial" w:cs="Arial"/>
          <w:b/>
          <w:sz w:val="22"/>
          <w:szCs w:val="22"/>
        </w:rPr>
      </w:pPr>
      <w:r>
        <w:rPr>
          <w:rFonts w:ascii="Arial" w:hAnsi="Arial" w:cs="Arial"/>
          <w:b/>
          <w:sz w:val="22"/>
          <w:szCs w:val="22"/>
        </w:rPr>
        <w:t>Resolution No. 18</w:t>
      </w:r>
      <w:r w:rsidR="00794B56">
        <w:rPr>
          <w:rFonts w:ascii="Arial" w:hAnsi="Arial" w:cs="Arial"/>
          <w:b/>
          <w:sz w:val="22"/>
          <w:szCs w:val="22"/>
        </w:rPr>
        <w:t xml:space="preserve"> – 20</w:t>
      </w:r>
      <w:r w:rsidR="00234C28">
        <w:rPr>
          <w:rFonts w:ascii="Arial" w:hAnsi="Arial" w:cs="Arial"/>
          <w:b/>
          <w:sz w:val="22"/>
          <w:szCs w:val="22"/>
        </w:rPr>
        <w:t>20</w:t>
      </w:r>
    </w:p>
    <w:p w:rsidR="00D850EB" w:rsidRPr="004045F4" w:rsidRDefault="00D850EB" w:rsidP="00D850EB">
      <w:pPr>
        <w:jc w:val="right"/>
        <w:rPr>
          <w:rFonts w:ascii="Arial" w:hAnsi="Arial" w:cs="Arial"/>
          <w:b/>
          <w:sz w:val="22"/>
          <w:szCs w:val="22"/>
        </w:rPr>
      </w:pPr>
    </w:p>
    <w:p w:rsidR="00D850EB" w:rsidRPr="00EE53DB" w:rsidRDefault="00D850EB" w:rsidP="00D850EB">
      <w:pPr>
        <w:rPr>
          <w:rFonts w:ascii="Arial" w:hAnsi="Arial" w:cs="Arial"/>
          <w:color w:val="000000"/>
          <w:sz w:val="22"/>
          <w:szCs w:val="22"/>
        </w:rPr>
      </w:pPr>
      <w:r w:rsidRPr="00EE53DB">
        <w:rPr>
          <w:rFonts w:ascii="Arial" w:hAnsi="Arial" w:cs="Arial"/>
          <w:b/>
          <w:color w:val="000000"/>
          <w:sz w:val="22"/>
          <w:szCs w:val="22"/>
        </w:rPr>
        <w:t>Introduced by:</w:t>
      </w:r>
      <w:r w:rsidRPr="00EE53DB">
        <w:rPr>
          <w:rFonts w:ascii="Arial" w:hAnsi="Arial" w:cs="Arial"/>
          <w:color w:val="000000"/>
          <w:sz w:val="22"/>
          <w:szCs w:val="22"/>
        </w:rPr>
        <w:t xml:space="preserve">   </w:t>
      </w:r>
      <w:r w:rsidR="00185C1D" w:rsidRPr="00EE53DB">
        <w:rPr>
          <w:rFonts w:ascii="Arial" w:hAnsi="Arial" w:cs="Arial"/>
          <w:color w:val="000000"/>
          <w:sz w:val="22"/>
          <w:szCs w:val="22"/>
        </w:rPr>
        <w:tab/>
      </w:r>
      <w:r w:rsidR="00234C28" w:rsidRPr="00EE53DB">
        <w:rPr>
          <w:rFonts w:ascii="Arial" w:hAnsi="Arial" w:cs="Arial"/>
          <w:sz w:val="22"/>
          <w:szCs w:val="22"/>
        </w:rPr>
        <w:t>The Academy of Medicine of Lima and Allen County</w:t>
      </w:r>
      <w:r w:rsidRPr="00EE53DB">
        <w:rPr>
          <w:rFonts w:ascii="Arial" w:hAnsi="Arial" w:cs="Arial"/>
          <w:color w:val="000000"/>
          <w:sz w:val="22"/>
          <w:szCs w:val="22"/>
        </w:rPr>
        <w:tab/>
        <w:t xml:space="preserve"> </w:t>
      </w:r>
    </w:p>
    <w:p w:rsidR="00D850EB" w:rsidRPr="00EE53DB" w:rsidRDefault="00D850EB" w:rsidP="00D850EB">
      <w:pPr>
        <w:rPr>
          <w:rFonts w:ascii="Arial" w:hAnsi="Arial" w:cs="Arial"/>
          <w:color w:val="000000"/>
          <w:sz w:val="22"/>
          <w:szCs w:val="22"/>
        </w:rPr>
      </w:pPr>
    </w:p>
    <w:p w:rsidR="00185C1D" w:rsidRPr="00EE53DB" w:rsidRDefault="00D850EB" w:rsidP="00D850EB">
      <w:pPr>
        <w:rPr>
          <w:rFonts w:ascii="Arial" w:hAnsi="Arial" w:cs="Arial"/>
          <w:color w:val="000000"/>
          <w:sz w:val="22"/>
          <w:szCs w:val="22"/>
        </w:rPr>
      </w:pPr>
      <w:r w:rsidRPr="00EE53DB">
        <w:rPr>
          <w:rFonts w:ascii="Arial" w:hAnsi="Arial" w:cs="Arial"/>
          <w:b/>
          <w:color w:val="000000"/>
          <w:sz w:val="22"/>
          <w:szCs w:val="22"/>
        </w:rPr>
        <w:t>Subject:</w:t>
      </w:r>
      <w:r w:rsidR="00185C1D" w:rsidRPr="00EE53DB">
        <w:rPr>
          <w:rFonts w:ascii="Arial" w:hAnsi="Arial" w:cs="Arial"/>
          <w:color w:val="000000"/>
          <w:sz w:val="22"/>
          <w:szCs w:val="22"/>
        </w:rPr>
        <w:tab/>
      </w:r>
      <w:r w:rsidR="00185C1D" w:rsidRPr="00EE53DB">
        <w:rPr>
          <w:rFonts w:ascii="Arial" w:hAnsi="Arial" w:cs="Arial"/>
          <w:color w:val="000000"/>
          <w:sz w:val="22"/>
          <w:szCs w:val="22"/>
        </w:rPr>
        <w:tab/>
      </w:r>
      <w:r w:rsidR="00234C28" w:rsidRPr="00EE53DB">
        <w:rPr>
          <w:rFonts w:ascii="Arial" w:hAnsi="Arial" w:cs="Arial"/>
          <w:sz w:val="22"/>
          <w:szCs w:val="22"/>
        </w:rPr>
        <w:t>Time Frames for Insurance Charge Submission</w:t>
      </w:r>
    </w:p>
    <w:p w:rsidR="00185C1D" w:rsidRPr="00EE53DB" w:rsidRDefault="00185C1D" w:rsidP="00D850EB">
      <w:pPr>
        <w:rPr>
          <w:rFonts w:ascii="Arial" w:hAnsi="Arial" w:cs="Arial"/>
          <w:color w:val="000000"/>
          <w:sz w:val="22"/>
          <w:szCs w:val="22"/>
        </w:rPr>
      </w:pPr>
    </w:p>
    <w:p w:rsidR="00D850EB" w:rsidRPr="00EE53DB" w:rsidRDefault="00D850EB" w:rsidP="00D850EB">
      <w:pPr>
        <w:rPr>
          <w:rFonts w:ascii="Arial" w:hAnsi="Arial" w:cs="Arial"/>
          <w:color w:val="000000"/>
          <w:sz w:val="22"/>
          <w:szCs w:val="22"/>
        </w:rPr>
      </w:pPr>
      <w:r w:rsidRPr="00EE53DB">
        <w:rPr>
          <w:rFonts w:ascii="Arial" w:hAnsi="Arial" w:cs="Arial"/>
          <w:b/>
          <w:color w:val="000000"/>
          <w:sz w:val="22"/>
          <w:szCs w:val="22"/>
        </w:rPr>
        <w:t>Referred to:</w:t>
      </w:r>
      <w:r w:rsidRPr="00EE53DB">
        <w:rPr>
          <w:rFonts w:ascii="Arial" w:hAnsi="Arial" w:cs="Arial"/>
          <w:color w:val="000000"/>
          <w:sz w:val="22"/>
          <w:szCs w:val="22"/>
        </w:rPr>
        <w:tab/>
      </w:r>
      <w:r w:rsidRPr="00EE53DB">
        <w:rPr>
          <w:rFonts w:ascii="Arial" w:hAnsi="Arial" w:cs="Arial"/>
          <w:color w:val="000000"/>
          <w:sz w:val="22"/>
          <w:szCs w:val="22"/>
        </w:rPr>
        <w:tab/>
        <w:t xml:space="preserve">Resolutions Committee No. </w:t>
      </w:r>
      <w:r w:rsidR="00521D48">
        <w:rPr>
          <w:rFonts w:ascii="Arial" w:hAnsi="Arial" w:cs="Arial"/>
          <w:color w:val="000000"/>
          <w:sz w:val="22"/>
          <w:szCs w:val="22"/>
        </w:rPr>
        <w:t>2</w:t>
      </w:r>
    </w:p>
    <w:p w:rsidR="00D850EB" w:rsidRPr="00EE53DB" w:rsidRDefault="00D850EB" w:rsidP="00D850EB">
      <w:pPr>
        <w:rPr>
          <w:rFonts w:ascii="Arial" w:hAnsi="Arial" w:cs="Arial"/>
          <w:sz w:val="22"/>
          <w:szCs w:val="22"/>
        </w:rPr>
      </w:pPr>
    </w:p>
    <w:p w:rsidR="00D850EB" w:rsidRPr="00EE53DB" w:rsidRDefault="00D850EB" w:rsidP="00D850EB">
      <w:pPr>
        <w:jc w:val="both"/>
        <w:rPr>
          <w:rFonts w:ascii="Arial" w:hAnsi="Arial" w:cs="Arial"/>
          <w:b/>
          <w:bCs/>
          <w:sz w:val="22"/>
          <w:szCs w:val="22"/>
        </w:rPr>
      </w:pPr>
      <w:r w:rsidRPr="00EE53DB">
        <w:rPr>
          <w:rFonts w:ascii="Arial" w:hAnsi="Arial" w:cs="Arial"/>
          <w:b/>
          <w:bCs/>
          <w:sz w:val="22"/>
          <w:szCs w:val="22"/>
        </w:rPr>
        <w:t xml:space="preserve">- - - - - - - - - - - - - - - - - - - - - - - - - - - - - - - - - - - - - - - - - - - - - - - - - - - - - - - - - - - - - - - - </w:t>
      </w:r>
    </w:p>
    <w:p w:rsidR="00D850EB" w:rsidRPr="00EE53DB" w:rsidRDefault="00D850EB" w:rsidP="00D850EB">
      <w:pPr>
        <w:rPr>
          <w:rFonts w:ascii="Arial" w:hAnsi="Arial" w:cs="Arial"/>
          <w:color w:val="000000"/>
          <w:sz w:val="22"/>
          <w:szCs w:val="22"/>
        </w:rPr>
      </w:pPr>
    </w:p>
    <w:p w:rsidR="00D850EB" w:rsidRPr="00EE53DB" w:rsidRDefault="00D850EB" w:rsidP="00D850EB">
      <w:pPr>
        <w:ind w:firstLine="720"/>
        <w:rPr>
          <w:rFonts w:ascii="Arial" w:hAnsi="Arial" w:cs="Arial"/>
          <w:color w:val="000000"/>
          <w:sz w:val="22"/>
          <w:szCs w:val="22"/>
        </w:rPr>
      </w:pPr>
      <w:r w:rsidRPr="00EE53DB">
        <w:rPr>
          <w:rFonts w:ascii="Arial" w:hAnsi="Arial" w:cs="Arial"/>
          <w:b/>
          <w:color w:val="000000"/>
          <w:sz w:val="22"/>
          <w:szCs w:val="22"/>
        </w:rPr>
        <w:t>WHEREAS</w:t>
      </w:r>
      <w:r w:rsidRPr="00EE53DB">
        <w:rPr>
          <w:rFonts w:ascii="Arial" w:hAnsi="Arial" w:cs="Arial"/>
          <w:color w:val="000000"/>
          <w:sz w:val="22"/>
          <w:szCs w:val="22"/>
        </w:rPr>
        <w:t xml:space="preserve">, </w:t>
      </w:r>
      <w:r w:rsidR="00234C28" w:rsidRPr="00EE53DB">
        <w:rPr>
          <w:rFonts w:ascii="Arial" w:hAnsi="Arial" w:cs="Arial"/>
          <w:sz w:val="22"/>
          <w:szCs w:val="22"/>
        </w:rPr>
        <w:t>Some insurance companies have recently sent notice that they are changing the time to submit charges after a patient encount</w:t>
      </w:r>
      <w:r w:rsidR="008B4D5C">
        <w:rPr>
          <w:rFonts w:ascii="Arial" w:hAnsi="Arial" w:cs="Arial"/>
          <w:sz w:val="22"/>
          <w:szCs w:val="22"/>
        </w:rPr>
        <w:t>er from 180 days to 90 days (50</w:t>
      </w:r>
      <w:bookmarkStart w:id="0" w:name="_GoBack"/>
      <w:bookmarkEnd w:id="0"/>
      <w:r w:rsidR="00234C28" w:rsidRPr="00EE53DB">
        <w:rPr>
          <w:rFonts w:ascii="Arial" w:hAnsi="Arial" w:cs="Arial"/>
          <w:sz w:val="22"/>
          <w:szCs w:val="22"/>
        </w:rPr>
        <w:t>% cut in time allowed)</w:t>
      </w:r>
      <w:r w:rsidRPr="00EE53DB">
        <w:rPr>
          <w:rFonts w:ascii="Arial" w:hAnsi="Arial" w:cs="Arial"/>
          <w:color w:val="000000"/>
          <w:sz w:val="22"/>
          <w:szCs w:val="22"/>
        </w:rPr>
        <w:t xml:space="preserve">; and </w:t>
      </w:r>
    </w:p>
    <w:p w:rsidR="00D850EB" w:rsidRPr="00EE53DB" w:rsidRDefault="00D850EB" w:rsidP="00D850EB">
      <w:pPr>
        <w:rPr>
          <w:rFonts w:ascii="Arial" w:hAnsi="Arial" w:cs="Arial"/>
          <w:color w:val="000000"/>
          <w:sz w:val="22"/>
          <w:szCs w:val="22"/>
        </w:rPr>
      </w:pPr>
    </w:p>
    <w:p w:rsidR="00D850EB" w:rsidRPr="00EE53DB" w:rsidRDefault="00D850EB" w:rsidP="00D850EB">
      <w:pPr>
        <w:ind w:firstLine="720"/>
        <w:rPr>
          <w:rFonts w:ascii="Arial" w:hAnsi="Arial" w:cs="Arial"/>
          <w:color w:val="000000"/>
          <w:sz w:val="22"/>
          <w:szCs w:val="22"/>
        </w:rPr>
      </w:pPr>
      <w:r w:rsidRPr="00EE53DB">
        <w:rPr>
          <w:rFonts w:ascii="Arial" w:hAnsi="Arial" w:cs="Arial"/>
          <w:b/>
          <w:color w:val="000000"/>
          <w:sz w:val="22"/>
          <w:szCs w:val="22"/>
        </w:rPr>
        <w:t>WHEREAS</w:t>
      </w:r>
      <w:r w:rsidRPr="00EE53DB">
        <w:rPr>
          <w:rFonts w:ascii="Arial" w:hAnsi="Arial" w:cs="Arial"/>
          <w:color w:val="000000"/>
          <w:sz w:val="22"/>
          <w:szCs w:val="22"/>
        </w:rPr>
        <w:t xml:space="preserve">, </w:t>
      </w:r>
      <w:r w:rsidR="00234C28" w:rsidRPr="00EE53DB">
        <w:rPr>
          <w:rFonts w:ascii="Arial" w:hAnsi="Arial" w:cs="Arial"/>
          <w:sz w:val="22"/>
          <w:szCs w:val="22"/>
        </w:rPr>
        <w:t>The notice of the change was only about 30 days which is too short to allow for process changes that are needed to accomplish this much shorter time frame</w:t>
      </w:r>
      <w:r w:rsidRPr="00EE53DB">
        <w:rPr>
          <w:rFonts w:ascii="Arial" w:hAnsi="Arial" w:cs="Arial"/>
          <w:color w:val="000000"/>
          <w:sz w:val="22"/>
          <w:szCs w:val="22"/>
        </w:rPr>
        <w:t xml:space="preserve">; and  </w:t>
      </w:r>
    </w:p>
    <w:p w:rsidR="00D850EB" w:rsidRPr="00EE53DB" w:rsidRDefault="00D850EB" w:rsidP="00D850EB">
      <w:pPr>
        <w:rPr>
          <w:rFonts w:ascii="Arial" w:hAnsi="Arial" w:cs="Arial"/>
          <w:b/>
          <w:color w:val="000000"/>
          <w:sz w:val="22"/>
          <w:szCs w:val="22"/>
        </w:rPr>
      </w:pPr>
    </w:p>
    <w:p w:rsidR="00234C28" w:rsidRPr="00EE53DB" w:rsidRDefault="00234C28" w:rsidP="00234C28">
      <w:pPr>
        <w:ind w:firstLine="720"/>
        <w:rPr>
          <w:rFonts w:ascii="Arial" w:hAnsi="Arial" w:cs="Arial"/>
          <w:color w:val="000000"/>
          <w:sz w:val="22"/>
          <w:szCs w:val="22"/>
        </w:rPr>
      </w:pPr>
      <w:r w:rsidRPr="00EE53DB">
        <w:rPr>
          <w:rFonts w:ascii="Arial" w:hAnsi="Arial" w:cs="Arial"/>
          <w:b/>
          <w:color w:val="000000"/>
          <w:sz w:val="22"/>
          <w:szCs w:val="22"/>
        </w:rPr>
        <w:t>WHEREAS</w:t>
      </w:r>
      <w:r w:rsidRPr="00EE53DB">
        <w:rPr>
          <w:rFonts w:ascii="Arial" w:hAnsi="Arial" w:cs="Arial"/>
          <w:color w:val="000000"/>
          <w:sz w:val="22"/>
          <w:szCs w:val="22"/>
        </w:rPr>
        <w:t xml:space="preserve">, </w:t>
      </w:r>
      <w:r w:rsidRPr="00EE53DB">
        <w:rPr>
          <w:rFonts w:ascii="Arial" w:hAnsi="Arial" w:cs="Arial"/>
          <w:sz w:val="22"/>
          <w:szCs w:val="22"/>
        </w:rPr>
        <w:t>The billing office does not always get the correct information about which insurance the patient has in a timely manner and may even bill and get a rejection from another insurance company first before the office can bill the correct company</w:t>
      </w:r>
      <w:r w:rsidRPr="00EE53DB">
        <w:rPr>
          <w:rFonts w:ascii="Arial" w:hAnsi="Arial" w:cs="Arial"/>
          <w:color w:val="000000"/>
          <w:sz w:val="22"/>
          <w:szCs w:val="22"/>
        </w:rPr>
        <w:t xml:space="preserve">; and  </w:t>
      </w:r>
    </w:p>
    <w:p w:rsidR="00234C28" w:rsidRPr="00EE53DB" w:rsidRDefault="00234C28" w:rsidP="00234C28">
      <w:pPr>
        <w:rPr>
          <w:rFonts w:ascii="Arial" w:hAnsi="Arial" w:cs="Arial"/>
          <w:b/>
          <w:color w:val="000000"/>
          <w:sz w:val="22"/>
          <w:szCs w:val="22"/>
        </w:rPr>
      </w:pPr>
    </w:p>
    <w:p w:rsidR="00D850EB" w:rsidRPr="00EE53DB" w:rsidRDefault="00D850EB" w:rsidP="00D850EB">
      <w:pPr>
        <w:ind w:firstLine="720"/>
        <w:rPr>
          <w:rFonts w:ascii="Arial" w:hAnsi="Arial" w:cs="Arial"/>
          <w:b/>
          <w:color w:val="000000"/>
          <w:sz w:val="22"/>
          <w:szCs w:val="22"/>
        </w:rPr>
      </w:pPr>
      <w:r w:rsidRPr="00EE53DB">
        <w:rPr>
          <w:rFonts w:ascii="Arial" w:hAnsi="Arial" w:cs="Arial"/>
          <w:b/>
          <w:color w:val="000000"/>
          <w:sz w:val="22"/>
          <w:szCs w:val="22"/>
        </w:rPr>
        <w:t>WHEREAS</w:t>
      </w:r>
      <w:r w:rsidRPr="00EE53DB">
        <w:rPr>
          <w:rFonts w:ascii="Arial" w:hAnsi="Arial" w:cs="Arial"/>
          <w:color w:val="000000"/>
          <w:sz w:val="22"/>
          <w:szCs w:val="22"/>
        </w:rPr>
        <w:t xml:space="preserve">, </w:t>
      </w:r>
      <w:r w:rsidR="00234C28" w:rsidRPr="00EE53DB">
        <w:rPr>
          <w:rFonts w:ascii="Arial" w:hAnsi="Arial" w:cs="Arial"/>
          <w:sz w:val="22"/>
          <w:szCs w:val="22"/>
        </w:rPr>
        <w:t>Insurance companies have done take back of previous payments as long as 4 years after the original payment which is unfair</w:t>
      </w:r>
      <w:r w:rsidRPr="00EE53DB">
        <w:rPr>
          <w:rFonts w:ascii="Arial" w:hAnsi="Arial" w:cs="Arial"/>
          <w:color w:val="000000"/>
          <w:sz w:val="22"/>
          <w:szCs w:val="22"/>
        </w:rPr>
        <w:t xml:space="preserve">; </w:t>
      </w:r>
      <w:r w:rsidRPr="00EE53DB">
        <w:rPr>
          <w:rFonts w:ascii="Arial" w:hAnsi="Arial" w:cs="Arial"/>
          <w:b/>
          <w:color w:val="000000"/>
          <w:sz w:val="22"/>
          <w:szCs w:val="22"/>
        </w:rPr>
        <w:t xml:space="preserve">therefore be it </w:t>
      </w:r>
    </w:p>
    <w:p w:rsidR="00D850EB" w:rsidRPr="00EE53DB" w:rsidRDefault="00D850EB" w:rsidP="00D850EB">
      <w:pPr>
        <w:rPr>
          <w:rFonts w:ascii="Arial" w:hAnsi="Arial" w:cs="Arial"/>
          <w:b/>
          <w:color w:val="000000"/>
          <w:sz w:val="22"/>
          <w:szCs w:val="22"/>
        </w:rPr>
      </w:pPr>
    </w:p>
    <w:p w:rsidR="00D850EB" w:rsidRPr="00EE53DB" w:rsidRDefault="00D850EB" w:rsidP="00D850EB">
      <w:pPr>
        <w:ind w:firstLine="720"/>
        <w:rPr>
          <w:rFonts w:ascii="Arial" w:hAnsi="Arial" w:cs="Arial"/>
          <w:color w:val="000000"/>
          <w:sz w:val="22"/>
          <w:szCs w:val="22"/>
        </w:rPr>
      </w:pPr>
      <w:r w:rsidRPr="00EE53DB">
        <w:rPr>
          <w:rFonts w:ascii="Arial" w:hAnsi="Arial" w:cs="Arial"/>
          <w:b/>
          <w:color w:val="000000"/>
          <w:sz w:val="22"/>
          <w:szCs w:val="22"/>
        </w:rPr>
        <w:t>RESOLVED</w:t>
      </w:r>
      <w:r w:rsidRPr="00EE53DB">
        <w:rPr>
          <w:rFonts w:ascii="Arial" w:hAnsi="Arial" w:cs="Arial"/>
          <w:color w:val="000000"/>
          <w:sz w:val="22"/>
          <w:szCs w:val="22"/>
        </w:rPr>
        <w:t xml:space="preserve">, </w:t>
      </w:r>
      <w:proofErr w:type="gramStart"/>
      <w:r w:rsidR="00234C28" w:rsidRPr="00EE53DB">
        <w:rPr>
          <w:rFonts w:ascii="Arial" w:hAnsi="Arial" w:cs="Arial"/>
          <w:sz w:val="22"/>
          <w:szCs w:val="22"/>
        </w:rPr>
        <w:t>That</w:t>
      </w:r>
      <w:proofErr w:type="gramEnd"/>
      <w:r w:rsidR="00234C28" w:rsidRPr="00EE53DB">
        <w:rPr>
          <w:rFonts w:ascii="Arial" w:hAnsi="Arial" w:cs="Arial"/>
          <w:sz w:val="22"/>
          <w:szCs w:val="22"/>
        </w:rPr>
        <w:t xml:space="preserve"> the OSMA work to prevent insurance companies from changing the time allowed for physicians to submit charges for services (such as from 180 days to 90 days) in the middle of a contract period</w:t>
      </w:r>
      <w:r w:rsidRPr="00EE53DB">
        <w:rPr>
          <w:rFonts w:ascii="Arial" w:hAnsi="Arial" w:cs="Arial"/>
          <w:color w:val="000000"/>
          <w:sz w:val="22"/>
          <w:szCs w:val="22"/>
        </w:rPr>
        <w:t xml:space="preserve">; and, </w:t>
      </w:r>
      <w:r w:rsidRPr="00EE53DB">
        <w:rPr>
          <w:rFonts w:ascii="Arial" w:hAnsi="Arial" w:cs="Arial"/>
          <w:b/>
          <w:color w:val="000000"/>
          <w:sz w:val="22"/>
          <w:szCs w:val="22"/>
        </w:rPr>
        <w:t>be it further</w:t>
      </w:r>
      <w:r w:rsidRPr="00EE53DB">
        <w:rPr>
          <w:rFonts w:ascii="Arial" w:hAnsi="Arial" w:cs="Arial"/>
          <w:color w:val="000000"/>
          <w:sz w:val="22"/>
          <w:szCs w:val="22"/>
        </w:rPr>
        <w:t xml:space="preserve"> </w:t>
      </w:r>
    </w:p>
    <w:p w:rsidR="00D850EB" w:rsidRPr="00EE53DB" w:rsidRDefault="00D850EB" w:rsidP="00D850EB">
      <w:pPr>
        <w:rPr>
          <w:rFonts w:ascii="Arial" w:hAnsi="Arial" w:cs="Arial"/>
          <w:b/>
          <w:color w:val="000000"/>
          <w:sz w:val="22"/>
          <w:szCs w:val="22"/>
        </w:rPr>
      </w:pPr>
    </w:p>
    <w:p w:rsidR="00234C28" w:rsidRPr="00EE53DB" w:rsidRDefault="00234C28" w:rsidP="00234C28">
      <w:pPr>
        <w:ind w:firstLine="720"/>
        <w:rPr>
          <w:rFonts w:ascii="Arial" w:hAnsi="Arial" w:cs="Arial"/>
          <w:color w:val="000000"/>
          <w:sz w:val="22"/>
          <w:szCs w:val="22"/>
        </w:rPr>
      </w:pPr>
      <w:r w:rsidRPr="00EE53DB">
        <w:rPr>
          <w:rFonts w:ascii="Arial" w:hAnsi="Arial" w:cs="Arial"/>
          <w:b/>
          <w:color w:val="000000"/>
          <w:sz w:val="22"/>
          <w:szCs w:val="22"/>
        </w:rPr>
        <w:t>RESOLVED</w:t>
      </w:r>
      <w:r w:rsidRPr="00EE53DB">
        <w:rPr>
          <w:rFonts w:ascii="Arial" w:hAnsi="Arial" w:cs="Arial"/>
          <w:color w:val="000000"/>
          <w:sz w:val="22"/>
          <w:szCs w:val="22"/>
        </w:rPr>
        <w:t xml:space="preserve">, </w:t>
      </w:r>
      <w:proofErr w:type="gramStart"/>
      <w:r w:rsidRPr="00EE53DB">
        <w:rPr>
          <w:rFonts w:ascii="Arial" w:hAnsi="Arial" w:cs="Arial"/>
          <w:sz w:val="22"/>
          <w:szCs w:val="22"/>
        </w:rPr>
        <w:t>That</w:t>
      </w:r>
      <w:proofErr w:type="gramEnd"/>
      <w:r w:rsidRPr="00EE53DB">
        <w:rPr>
          <w:rFonts w:ascii="Arial" w:hAnsi="Arial" w:cs="Arial"/>
          <w:sz w:val="22"/>
          <w:szCs w:val="22"/>
        </w:rPr>
        <w:t xml:space="preserve"> the OSMA work to require at least 180-day notice if the time to submit charges is decreased by an insurance company</w:t>
      </w:r>
      <w:r w:rsidRPr="00EE53DB">
        <w:rPr>
          <w:rFonts w:ascii="Arial" w:hAnsi="Arial" w:cs="Arial"/>
          <w:color w:val="000000"/>
          <w:sz w:val="22"/>
          <w:szCs w:val="22"/>
        </w:rPr>
        <w:t xml:space="preserve">; and, </w:t>
      </w:r>
      <w:r w:rsidRPr="00EE53DB">
        <w:rPr>
          <w:rFonts w:ascii="Arial" w:hAnsi="Arial" w:cs="Arial"/>
          <w:b/>
          <w:color w:val="000000"/>
          <w:sz w:val="22"/>
          <w:szCs w:val="22"/>
        </w:rPr>
        <w:t>be it further</w:t>
      </w:r>
      <w:r w:rsidRPr="00EE53DB">
        <w:rPr>
          <w:rFonts w:ascii="Arial" w:hAnsi="Arial" w:cs="Arial"/>
          <w:color w:val="000000"/>
          <w:sz w:val="22"/>
          <w:szCs w:val="22"/>
        </w:rPr>
        <w:t xml:space="preserve"> </w:t>
      </w:r>
    </w:p>
    <w:p w:rsidR="00234C28" w:rsidRPr="00EE53DB" w:rsidRDefault="00234C28" w:rsidP="00234C28">
      <w:pPr>
        <w:rPr>
          <w:rFonts w:ascii="Arial" w:hAnsi="Arial" w:cs="Arial"/>
          <w:b/>
          <w:color w:val="000000"/>
          <w:sz w:val="22"/>
          <w:szCs w:val="22"/>
        </w:rPr>
      </w:pPr>
    </w:p>
    <w:p w:rsidR="00D850EB" w:rsidRPr="00EE53DB" w:rsidRDefault="00D850EB" w:rsidP="00D850EB">
      <w:pPr>
        <w:ind w:firstLine="720"/>
        <w:rPr>
          <w:rFonts w:ascii="Arial" w:hAnsi="Arial" w:cs="Arial"/>
          <w:color w:val="000000"/>
          <w:sz w:val="22"/>
          <w:szCs w:val="22"/>
        </w:rPr>
      </w:pPr>
      <w:r w:rsidRPr="00EE53DB">
        <w:rPr>
          <w:rFonts w:ascii="Arial" w:hAnsi="Arial" w:cs="Arial"/>
          <w:b/>
          <w:color w:val="000000"/>
          <w:sz w:val="22"/>
          <w:szCs w:val="22"/>
        </w:rPr>
        <w:t>RESOLVED</w:t>
      </w:r>
      <w:r w:rsidRPr="00EE53DB">
        <w:rPr>
          <w:rFonts w:ascii="Arial" w:hAnsi="Arial" w:cs="Arial"/>
          <w:color w:val="000000"/>
          <w:sz w:val="22"/>
          <w:szCs w:val="22"/>
        </w:rPr>
        <w:t xml:space="preserve">, </w:t>
      </w:r>
      <w:r w:rsidR="00234C28" w:rsidRPr="00EE53DB">
        <w:rPr>
          <w:rFonts w:ascii="Arial" w:hAnsi="Arial" w:cs="Arial"/>
          <w:sz w:val="22"/>
          <w:szCs w:val="22"/>
        </w:rPr>
        <w:t>That the OSMA work to limit the time that an insurance company has to take back paid fees to the same amount of time that physicians have to submit charges (i.e. no take back after 90 days, if charges must be submitted in 90 days)</w:t>
      </w:r>
      <w:r w:rsidRPr="00EE53DB">
        <w:rPr>
          <w:rFonts w:ascii="Arial" w:hAnsi="Arial" w:cs="Arial"/>
          <w:color w:val="000000"/>
          <w:sz w:val="22"/>
          <w:szCs w:val="22"/>
        </w:rPr>
        <w:t xml:space="preserve">.  </w:t>
      </w:r>
    </w:p>
    <w:p w:rsidR="00D850EB" w:rsidRPr="00EE53DB" w:rsidRDefault="00D850EB" w:rsidP="00D850EB">
      <w:pPr>
        <w:rPr>
          <w:rFonts w:ascii="Arial" w:hAnsi="Arial" w:cs="Arial"/>
          <w:color w:val="000000"/>
          <w:sz w:val="22"/>
          <w:szCs w:val="22"/>
        </w:rPr>
      </w:pPr>
    </w:p>
    <w:p w:rsidR="00D850EB" w:rsidRPr="00EE53DB" w:rsidRDefault="00D850EB" w:rsidP="00D850EB">
      <w:pPr>
        <w:rPr>
          <w:rFonts w:ascii="Arial" w:hAnsi="Arial" w:cs="Arial"/>
          <w:sz w:val="22"/>
          <w:szCs w:val="22"/>
        </w:rPr>
      </w:pPr>
      <w:r w:rsidRPr="00EE53DB">
        <w:rPr>
          <w:rFonts w:ascii="Arial" w:hAnsi="Arial" w:cs="Arial"/>
          <w:b/>
          <w:sz w:val="22"/>
          <w:szCs w:val="22"/>
        </w:rPr>
        <w:t>Fiscal Note:</w:t>
      </w:r>
      <w:r w:rsidRPr="00EE53DB">
        <w:rPr>
          <w:rFonts w:ascii="Arial" w:hAnsi="Arial" w:cs="Arial"/>
          <w:b/>
          <w:sz w:val="22"/>
          <w:szCs w:val="22"/>
        </w:rPr>
        <w:tab/>
      </w:r>
      <w:r w:rsidRPr="00EE53DB">
        <w:rPr>
          <w:rFonts w:ascii="Arial" w:hAnsi="Arial" w:cs="Arial"/>
          <w:b/>
          <w:sz w:val="22"/>
          <w:szCs w:val="22"/>
        </w:rPr>
        <w:tab/>
      </w:r>
      <w:r w:rsidRPr="00EE53DB">
        <w:rPr>
          <w:rFonts w:ascii="Arial" w:hAnsi="Arial" w:cs="Arial"/>
          <w:sz w:val="22"/>
          <w:szCs w:val="22"/>
        </w:rPr>
        <w:t xml:space="preserve">$ </w:t>
      </w:r>
      <w:proofErr w:type="gramStart"/>
      <w:r w:rsidR="00234C28" w:rsidRPr="00EE53DB">
        <w:rPr>
          <w:rFonts w:ascii="Arial" w:hAnsi="Arial" w:cs="Arial"/>
          <w:sz w:val="22"/>
          <w:szCs w:val="22"/>
        </w:rPr>
        <w:t xml:space="preserve">1,000  </w:t>
      </w:r>
      <w:r w:rsidRPr="00EE53DB">
        <w:rPr>
          <w:rFonts w:ascii="Arial" w:hAnsi="Arial" w:cs="Arial"/>
          <w:sz w:val="22"/>
          <w:szCs w:val="22"/>
        </w:rPr>
        <w:t>(</w:t>
      </w:r>
      <w:proofErr w:type="gramEnd"/>
      <w:r w:rsidRPr="00EE53DB">
        <w:rPr>
          <w:rFonts w:ascii="Arial" w:hAnsi="Arial" w:cs="Arial"/>
          <w:sz w:val="22"/>
          <w:szCs w:val="22"/>
        </w:rPr>
        <w:t>Sponsor)</w:t>
      </w:r>
    </w:p>
    <w:p w:rsidR="00234C28" w:rsidRPr="00EE53DB" w:rsidRDefault="00D850EB">
      <w:pPr>
        <w:rPr>
          <w:rFonts w:ascii="Arial" w:hAnsi="Arial" w:cs="Arial"/>
          <w:sz w:val="22"/>
          <w:szCs w:val="22"/>
        </w:rPr>
      </w:pPr>
      <w:r w:rsidRPr="00EE53DB">
        <w:rPr>
          <w:rFonts w:ascii="Arial" w:hAnsi="Arial" w:cs="Arial"/>
          <w:sz w:val="22"/>
          <w:szCs w:val="22"/>
        </w:rPr>
        <w:tab/>
      </w:r>
      <w:r w:rsidRPr="00EE53DB">
        <w:rPr>
          <w:rFonts w:ascii="Arial" w:hAnsi="Arial" w:cs="Arial"/>
          <w:sz w:val="22"/>
          <w:szCs w:val="22"/>
        </w:rPr>
        <w:tab/>
      </w:r>
      <w:r w:rsidRPr="00EE53DB">
        <w:rPr>
          <w:rFonts w:ascii="Arial" w:hAnsi="Arial" w:cs="Arial"/>
          <w:sz w:val="22"/>
          <w:szCs w:val="22"/>
        </w:rPr>
        <w:tab/>
        <w:t xml:space="preserve">$ </w:t>
      </w:r>
      <w:proofErr w:type="gramStart"/>
      <w:r w:rsidR="00E3773B">
        <w:rPr>
          <w:rFonts w:ascii="Arial" w:hAnsi="Arial" w:cs="Arial"/>
          <w:sz w:val="22"/>
          <w:szCs w:val="22"/>
        </w:rPr>
        <w:t>5,000</w:t>
      </w:r>
      <w:r w:rsidR="00234C28" w:rsidRPr="00EE53DB">
        <w:rPr>
          <w:rFonts w:ascii="Arial" w:hAnsi="Arial" w:cs="Arial"/>
          <w:sz w:val="22"/>
          <w:szCs w:val="22"/>
        </w:rPr>
        <w:t xml:space="preserve">  </w:t>
      </w:r>
      <w:r w:rsidRPr="00EE53DB">
        <w:rPr>
          <w:rFonts w:ascii="Arial" w:hAnsi="Arial" w:cs="Arial"/>
          <w:sz w:val="22"/>
          <w:szCs w:val="22"/>
        </w:rPr>
        <w:t>(</w:t>
      </w:r>
      <w:proofErr w:type="gramEnd"/>
      <w:r w:rsidRPr="00EE53DB">
        <w:rPr>
          <w:rFonts w:ascii="Arial" w:hAnsi="Arial" w:cs="Arial"/>
          <w:sz w:val="22"/>
          <w:szCs w:val="22"/>
        </w:rPr>
        <w:t>Staff)</w:t>
      </w:r>
    </w:p>
    <w:sectPr w:rsidR="00234C28" w:rsidRPr="00EE53DB"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185C1D"/>
    <w:rsid w:val="00234C28"/>
    <w:rsid w:val="003B6DB6"/>
    <w:rsid w:val="004045F4"/>
    <w:rsid w:val="00521D48"/>
    <w:rsid w:val="00527763"/>
    <w:rsid w:val="005C18C6"/>
    <w:rsid w:val="00794B56"/>
    <w:rsid w:val="008B4D5C"/>
    <w:rsid w:val="009500B3"/>
    <w:rsid w:val="00C442BC"/>
    <w:rsid w:val="00D850EB"/>
    <w:rsid w:val="00E3773B"/>
    <w:rsid w:val="00EE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CE4C"/>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paragraph" w:customStyle="1" w:styleId="Body">
    <w:name w:val="Body"/>
    <w:rsid w:val="00234C28"/>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128647">
      <w:bodyDiv w:val="1"/>
      <w:marLeft w:val="0"/>
      <w:marRight w:val="0"/>
      <w:marTop w:val="0"/>
      <w:marBottom w:val="0"/>
      <w:divBdr>
        <w:top w:val="none" w:sz="0" w:space="0" w:color="auto"/>
        <w:left w:val="none" w:sz="0" w:space="0" w:color="auto"/>
        <w:bottom w:val="none" w:sz="0" w:space="0" w:color="auto"/>
        <w:right w:val="none" w:sz="0" w:space="0" w:color="auto"/>
      </w:divBdr>
    </w:div>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6</cp:revision>
  <dcterms:created xsi:type="dcterms:W3CDTF">2020-01-21T18:25:00Z</dcterms:created>
  <dcterms:modified xsi:type="dcterms:W3CDTF">2020-01-28T16:31:00Z</dcterms:modified>
</cp:coreProperties>
</file>